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486EB51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0875EB" w:rsidRPr="000875EB">
        <w:rPr>
          <w:rFonts w:ascii="Arial" w:hAnsi="Arial" w:cs="Arial" w:hint="eastAsia"/>
          <w:b/>
          <w:bCs/>
          <w:sz w:val="24"/>
          <w:lang w:eastAsia="zh-CN"/>
        </w:rPr>
        <w:t>3790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Source: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Samsung</w:t>
      </w:r>
    </w:p>
    <w:p w14:paraId="23947401" w14:textId="129304AC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Title: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8F57FC" w:rsidRPr="008F57FC">
        <w:rPr>
          <w:rFonts w:ascii="Arial" w:eastAsia="맑은 고딕" w:hAnsi="Arial" w:cs="Arial"/>
          <w:b/>
          <w:color w:val="000000"/>
          <w:lang w:eastAsia="zh-CN"/>
        </w:rPr>
        <w:t xml:space="preserve">KI#2: New Solution on </w:t>
      </w:r>
      <w:r w:rsidR="007B7176">
        <w:rPr>
          <w:rFonts w:ascii="Arial" w:eastAsia="맑은 고딕" w:hAnsi="Arial" w:cs="Arial" w:hint="eastAsia"/>
          <w:b/>
          <w:color w:val="000000"/>
          <w:lang w:eastAsia="ko-KR"/>
        </w:rPr>
        <w:t>A</w:t>
      </w:r>
      <w:r w:rsidR="008F57FC" w:rsidRPr="008F57FC">
        <w:rPr>
          <w:rFonts w:ascii="Arial" w:eastAsia="맑은 고딕" w:hAnsi="Arial" w:cs="Arial"/>
          <w:b/>
          <w:color w:val="000000"/>
          <w:lang w:eastAsia="zh-CN"/>
        </w:rPr>
        <w:t>M policy control based on EIF notification</w:t>
      </w:r>
    </w:p>
    <w:p w14:paraId="11330B08" w14:textId="77777777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Document for: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A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>pproval</w:t>
      </w:r>
    </w:p>
    <w:p w14:paraId="6E3ADC03" w14:textId="723B4D40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Agenda Item: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EC4EC5">
        <w:rPr>
          <w:rFonts w:ascii="Arial" w:eastAsia="맑은 고딕" w:hAnsi="Arial" w:cs="Arial"/>
          <w:b/>
          <w:color w:val="000000"/>
          <w:lang w:eastAsia="zh-CN"/>
        </w:rPr>
        <w:t>20.4.1</w:t>
      </w:r>
    </w:p>
    <w:p w14:paraId="63176270" w14:textId="37DA9322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Work Item / Release: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FS_EnergySys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_Ph2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 xml:space="preserve"> 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>/ Rel-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20</w:t>
      </w:r>
    </w:p>
    <w:p w14:paraId="13284C90" w14:textId="28B026B6" w:rsidR="00F86808" w:rsidRPr="008F57FC" w:rsidRDefault="007F1EEE" w:rsidP="008F57FC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i/>
          <w:color w:val="000000"/>
          <w:lang w:val="en-US" w:eastAsia="zh-CN"/>
        </w:rPr>
      </w:pPr>
      <w:r w:rsidRPr="008F57FC">
        <w:rPr>
          <w:rFonts w:ascii="Arial" w:eastAsia="맑은 고딕" w:hAnsi="Arial" w:cs="Arial"/>
          <w:i/>
          <w:color w:val="000000"/>
          <w:lang w:val="en-US" w:eastAsia="zh-CN"/>
        </w:rPr>
        <w:t>Abstract of the contribution: The contribution</w:t>
      </w:r>
      <w:r w:rsidRPr="008F57FC">
        <w:rPr>
          <w:rFonts w:ascii="Arial" w:eastAsia="맑은 고딕" w:hAnsi="Arial" w:cs="Arial" w:hint="eastAsia"/>
          <w:i/>
          <w:color w:val="000000"/>
          <w:lang w:val="en-US" w:eastAsia="zh-CN"/>
        </w:rPr>
        <w:t xml:space="preserve"> proposes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a new solution on </w:t>
      </w:r>
      <w:r w:rsidR="007B7176">
        <w:rPr>
          <w:rFonts w:ascii="Arial" w:eastAsia="맑은 고딕" w:hAnsi="Arial" w:cs="Arial" w:hint="eastAsia"/>
          <w:i/>
          <w:color w:val="000000"/>
          <w:lang w:val="en-US" w:eastAsia="ko-KR"/>
        </w:rPr>
        <w:t>A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M policy control that the PCF may utilize the notification including Energy Consumption information from the EIF and update the </w:t>
      </w:r>
      <w:r w:rsidR="007B7176">
        <w:rPr>
          <w:rFonts w:ascii="Arial" w:eastAsia="맑은 고딕" w:hAnsi="Arial" w:cs="Arial" w:hint="eastAsia"/>
          <w:i/>
          <w:color w:val="000000"/>
          <w:lang w:val="en-US" w:eastAsia="ko-KR"/>
        </w:rPr>
        <w:t>A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>M policy for a UE based on the received information.</w:t>
      </w:r>
    </w:p>
    <w:p w14:paraId="0FB1427A" w14:textId="1E6CE9E1" w:rsidR="00F86808" w:rsidRPr="008F57FC" w:rsidRDefault="007F1EEE" w:rsidP="008F57FC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1.</w:t>
      </w:r>
      <w:r w:rsidR="008F57FC">
        <w:rPr>
          <w:rFonts w:eastAsia="맑은 고딕"/>
          <w:lang w:eastAsia="ja-JP"/>
        </w:rPr>
        <w:tab/>
      </w:r>
      <w:r w:rsidRPr="008F57FC">
        <w:rPr>
          <w:rFonts w:eastAsia="맑은 고딕" w:hint="eastAsia"/>
          <w:lang w:eastAsia="ja-JP"/>
        </w:rPr>
        <w:t>Discussion</w:t>
      </w:r>
    </w:p>
    <w:p w14:paraId="237A6999" w14:textId="10BFC9DF" w:rsidR="00CC4487" w:rsidRDefault="00EC4EC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One of the key issues for Rel-20 </w:t>
      </w:r>
      <w:proofErr w:type="spellStart"/>
      <w:r>
        <w:rPr>
          <w:rFonts w:eastAsia="맑은 고딕"/>
          <w:lang w:eastAsia="ko-KR"/>
        </w:rPr>
        <w:t>EnergySys</w:t>
      </w:r>
      <w:proofErr w:type="spellEnd"/>
      <w:r>
        <w:rPr>
          <w:rFonts w:eastAsia="맑은 고딕"/>
          <w:lang w:eastAsia="ko-KR"/>
        </w:rPr>
        <w:t xml:space="preserve"> Phase2 Study includes the discussion on solutions that can support policy update based on the notification information from the EIF related to the network energy consumption for a UE/PDU Session per UE/QoS flow per UE. A new solution is proposed to support </w:t>
      </w:r>
      <w:r w:rsidR="007B7176"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M policy control by the PCF based on the energy consumption information received from the EIF.  </w:t>
      </w:r>
    </w:p>
    <w:p w14:paraId="3ED22129" w14:textId="77777777" w:rsidR="00F86808" w:rsidRPr="008F57FC" w:rsidRDefault="007F1EEE" w:rsidP="008F57FC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2. Proposal</w:t>
      </w:r>
    </w:p>
    <w:p w14:paraId="1E4EF2BF" w14:textId="15250978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2A6AD2">
        <w:rPr>
          <w:lang w:val="en-US"/>
        </w:rPr>
        <w:t>67</w:t>
      </w:r>
      <w:r w:rsidRPr="00033F19">
        <w:rPr>
          <w:lang w:val="en-US"/>
        </w:rPr>
        <w:t>.</w:t>
      </w:r>
    </w:p>
    <w:p w14:paraId="3DF45C9B" w14:textId="77777777" w:rsidR="00F86808" w:rsidRPr="00033F19" w:rsidRDefault="00F86808">
      <w:pPr>
        <w:rPr>
          <w:lang w:eastAsia="zh-CN"/>
        </w:rPr>
      </w:pPr>
    </w:p>
    <w:p w14:paraId="62916DF0" w14:textId="42447771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(all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new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proofErr w:type="spellStart"/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text</w:t>
      </w:r>
      <w:proofErr w:type="spellEnd"/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)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56617E61" w14:textId="3413C812" w:rsidR="0000403C" w:rsidRDefault="0000403C" w:rsidP="0000403C">
      <w:pPr>
        <w:pStyle w:val="Heading2"/>
        <w:rPr>
          <w:rFonts w:eastAsiaTheme="minorEastAsia"/>
        </w:rPr>
      </w:pPr>
      <w:bookmarkStart w:id="2" w:name="_Toc177460937"/>
      <w:bookmarkStart w:id="3" w:name="_Toc177460938"/>
      <w:bookmarkStart w:id="4" w:name="_Toc177460939"/>
      <w:r>
        <w:rPr>
          <w:rFonts w:eastAsiaTheme="minorEastAsia"/>
        </w:rPr>
        <w:t>6.X</w:t>
      </w:r>
      <w:r>
        <w:rPr>
          <w:rFonts w:eastAsiaTheme="minorEastAsia"/>
        </w:rPr>
        <w:tab/>
        <w:t xml:space="preserve">Solution #X: </w:t>
      </w:r>
      <w:r w:rsidR="00D24DEA" w:rsidRPr="00D24DEA">
        <w:rPr>
          <w:rFonts w:eastAsiaTheme="minorEastAsia" w:hint="eastAsia"/>
        </w:rPr>
        <w:t>Access</w:t>
      </w:r>
      <w:r w:rsidR="00D24DEA">
        <w:rPr>
          <w:rFonts w:eastAsiaTheme="minorEastAsia"/>
        </w:rPr>
        <w:t xml:space="preserve"> </w:t>
      </w:r>
      <w:r w:rsidR="00D24DEA" w:rsidRPr="00D24DEA">
        <w:rPr>
          <w:rFonts w:eastAsiaTheme="minorEastAsia" w:hint="eastAsia"/>
        </w:rPr>
        <w:t>and</w:t>
      </w:r>
      <w:r w:rsidR="00D24DEA">
        <w:rPr>
          <w:rFonts w:eastAsiaTheme="minorEastAsia"/>
        </w:rPr>
        <w:t xml:space="preserve"> </w:t>
      </w:r>
      <w:r w:rsidR="00D24DEA" w:rsidRPr="00D24DEA">
        <w:rPr>
          <w:rFonts w:eastAsiaTheme="minorEastAsia" w:hint="eastAsia"/>
        </w:rPr>
        <w:t>mobility</w:t>
      </w:r>
      <w:r>
        <w:rPr>
          <w:rFonts w:eastAsiaTheme="minorEastAsia"/>
        </w:rPr>
        <w:t xml:space="preserve"> control based on </w:t>
      </w:r>
      <w:bookmarkEnd w:id="2"/>
      <w:r>
        <w:rPr>
          <w:rFonts w:eastAsiaTheme="minorEastAsia"/>
        </w:rPr>
        <w:t>energy information from EIF</w:t>
      </w:r>
    </w:p>
    <w:p w14:paraId="505F63FD" w14:textId="67FCA9B7" w:rsidR="002A6AD2" w:rsidRDefault="002A6AD2" w:rsidP="002A6AD2">
      <w:pPr>
        <w:pStyle w:val="Heading3"/>
        <w:rPr>
          <w:rFonts w:eastAsiaTheme="minorEastAsia"/>
        </w:rPr>
      </w:pPr>
      <w:r>
        <w:rPr>
          <w:rFonts w:eastAsiaTheme="minorEastAsia"/>
        </w:rPr>
        <w:t>6.X.1</w:t>
      </w:r>
      <w:r>
        <w:rPr>
          <w:rFonts w:eastAsiaTheme="minorEastAsia"/>
        </w:rPr>
        <w:tab/>
        <w:t>Key Issue mapping</w:t>
      </w:r>
      <w:bookmarkEnd w:id="3"/>
    </w:p>
    <w:p w14:paraId="768BC3E3" w14:textId="74D18030" w:rsidR="002A6AD2" w:rsidRPr="00381978" w:rsidRDefault="002A6AD2" w:rsidP="002A6AD2">
      <w:pPr>
        <w:rPr>
          <w:rFonts w:eastAsiaTheme="minorEastAsia"/>
        </w:rPr>
      </w:pPr>
      <w:r>
        <w:rPr>
          <w:rFonts w:eastAsiaTheme="minorEastAsia"/>
        </w:rPr>
        <w:t xml:space="preserve">This solution is to address </w:t>
      </w:r>
      <w:r w:rsidR="00D24DEA" w:rsidRPr="00D24DEA">
        <w:rPr>
          <w:rFonts w:eastAsiaTheme="minorEastAsia" w:hint="eastAsia"/>
        </w:rPr>
        <w:t>access</w:t>
      </w:r>
      <w:r w:rsidR="00D24DEA">
        <w:rPr>
          <w:rFonts w:eastAsiaTheme="minorEastAsia"/>
        </w:rPr>
        <w:t xml:space="preserve"> </w:t>
      </w:r>
      <w:r w:rsidR="00D24DEA" w:rsidRPr="00D24DEA">
        <w:rPr>
          <w:rFonts w:eastAsiaTheme="minorEastAsia" w:hint="eastAsia"/>
        </w:rPr>
        <w:t>and</w:t>
      </w:r>
      <w:r w:rsidR="00D24DEA">
        <w:rPr>
          <w:rFonts w:eastAsiaTheme="minorEastAsia"/>
        </w:rPr>
        <w:t xml:space="preserve"> </w:t>
      </w:r>
      <w:r w:rsidR="00D24DEA" w:rsidRPr="00D24DEA">
        <w:rPr>
          <w:rFonts w:eastAsiaTheme="minorEastAsia" w:hint="eastAsia"/>
        </w:rPr>
        <w:t>mobility</w:t>
      </w:r>
      <w:r w:rsidR="00D24DEA">
        <w:rPr>
          <w:rFonts w:eastAsiaTheme="minorEastAsia"/>
        </w:rPr>
        <w:t xml:space="preserve"> </w:t>
      </w:r>
      <w:r w:rsidR="00D24DEA" w:rsidRPr="00D24DEA">
        <w:rPr>
          <w:rFonts w:eastAsiaTheme="minorEastAsia" w:hint="eastAsia"/>
        </w:rPr>
        <w:t>control</w:t>
      </w:r>
      <w:r w:rsidR="0000403C">
        <w:rPr>
          <w:rFonts w:eastAsiaTheme="minorEastAsia"/>
        </w:rPr>
        <w:t xml:space="preserve"> that the PCF updates </w:t>
      </w:r>
      <w:r w:rsidR="00D24DEA" w:rsidRPr="00D24DEA">
        <w:rPr>
          <w:rFonts w:eastAsiaTheme="minorEastAsia" w:hint="eastAsia"/>
        </w:rPr>
        <w:t>A</w:t>
      </w:r>
      <w:r w:rsidR="0000403C">
        <w:rPr>
          <w:rFonts w:eastAsiaTheme="minorEastAsia"/>
        </w:rPr>
        <w:t>M policy for a UE based on energy related information received from the EIF</w:t>
      </w:r>
      <w:r>
        <w:rPr>
          <w:rFonts w:eastAsiaTheme="minorEastAsia"/>
        </w:rPr>
        <w:t>.</w:t>
      </w:r>
    </w:p>
    <w:p w14:paraId="0652239C" w14:textId="3738C2D8" w:rsidR="002A6AD2" w:rsidRDefault="002A6AD2" w:rsidP="002A6AD2">
      <w:pPr>
        <w:pStyle w:val="Heading3"/>
        <w:rPr>
          <w:rFonts w:eastAsiaTheme="minorEastAsia"/>
        </w:rPr>
      </w:pPr>
      <w:r>
        <w:rPr>
          <w:rFonts w:eastAsiaTheme="minorEastAsia"/>
        </w:rPr>
        <w:t>6.X.2</w:t>
      </w:r>
      <w:r>
        <w:rPr>
          <w:rFonts w:eastAsiaTheme="minorEastAsia"/>
        </w:rPr>
        <w:tab/>
        <w:t>Functional Description</w:t>
      </w:r>
      <w:bookmarkEnd w:id="4"/>
    </w:p>
    <w:p w14:paraId="182CDB7C" w14:textId="062DED0B" w:rsidR="002A6AD2" w:rsidRDefault="002A6AD2" w:rsidP="002A6AD2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solution assumes the energy </w:t>
      </w:r>
      <w:r w:rsidR="0000403C">
        <w:rPr>
          <w:rFonts w:eastAsia="맑은 고딕"/>
          <w:lang w:eastAsia="ko-KR"/>
        </w:rPr>
        <w:t>saving indication</w:t>
      </w:r>
      <w:r>
        <w:rPr>
          <w:rFonts w:eastAsia="맑은 고딕"/>
          <w:lang w:eastAsia="ko-KR"/>
        </w:rPr>
        <w:t xml:space="preserve"> for per-UE </w:t>
      </w:r>
      <w:r w:rsidR="0000403C">
        <w:rPr>
          <w:rFonts w:eastAsia="맑은 고딕"/>
          <w:lang w:eastAsia="ko-KR"/>
        </w:rPr>
        <w:t xml:space="preserve">is stored </w:t>
      </w:r>
      <w:r>
        <w:rPr>
          <w:rFonts w:eastAsia="맑은 고딕"/>
          <w:lang w:eastAsia="ko-KR"/>
        </w:rPr>
        <w:t>in the subscription data of a UE</w:t>
      </w:r>
      <w:r w:rsidR="0000403C">
        <w:rPr>
          <w:rFonts w:eastAsia="맑은 고딕"/>
          <w:lang w:eastAsia="ko-KR"/>
        </w:rPr>
        <w:t>. The</w:t>
      </w:r>
      <w:r>
        <w:rPr>
          <w:rFonts w:eastAsia="맑은 고딕"/>
          <w:lang w:eastAsia="ko-KR"/>
        </w:rPr>
        <w:t xml:space="preserve"> </w:t>
      </w:r>
      <w:r w:rsidR="0000403C">
        <w:rPr>
          <w:rFonts w:eastAsia="맑은 고딕"/>
          <w:lang w:eastAsia="ko-KR"/>
        </w:rPr>
        <w:t xml:space="preserve">PCF and/or the </w:t>
      </w:r>
      <w:r w:rsidR="00CD6DB9">
        <w:rPr>
          <w:rFonts w:eastAsia="맑은 고딕" w:hint="eastAsia"/>
          <w:lang w:eastAsia="ko-KR"/>
        </w:rPr>
        <w:t>A</w:t>
      </w:r>
      <w:r w:rsidR="0000403C">
        <w:rPr>
          <w:rFonts w:eastAsia="맑은 고딕"/>
          <w:lang w:eastAsia="ko-KR"/>
        </w:rPr>
        <w:t>MF can retrieve the information</w:t>
      </w:r>
      <w:r>
        <w:rPr>
          <w:rFonts w:eastAsia="맑은 고딕"/>
          <w:lang w:eastAsia="ko-KR"/>
        </w:rPr>
        <w:t xml:space="preserve"> during the </w:t>
      </w:r>
      <w:r w:rsidR="00CD6DB9">
        <w:rPr>
          <w:rFonts w:eastAsia="맑은 고딕" w:hint="eastAsia"/>
          <w:lang w:eastAsia="ko-KR"/>
        </w:rPr>
        <w:t>A</w:t>
      </w:r>
      <w:r w:rsidR="0000403C">
        <w:rPr>
          <w:rFonts w:eastAsia="맑은 고딕"/>
          <w:lang w:eastAsia="ko-KR"/>
        </w:rPr>
        <w:t xml:space="preserve">M Policy Association or </w:t>
      </w:r>
      <w:r w:rsidR="00CD6DB9">
        <w:rPr>
          <w:rFonts w:eastAsia="맑은 고딕" w:hint="eastAsia"/>
          <w:lang w:eastAsia="ko-KR"/>
        </w:rPr>
        <w:t>Registration</w:t>
      </w:r>
      <w:r w:rsidR="00CD6DB9">
        <w:rPr>
          <w:rFonts w:eastAsia="맑은 고딕"/>
          <w:lang w:eastAsia="ko-KR"/>
        </w:rPr>
        <w:t xml:space="preserve"> </w:t>
      </w:r>
      <w:r w:rsidR="00CD6DB9">
        <w:rPr>
          <w:rFonts w:eastAsia="맑은 고딕" w:hint="eastAsia"/>
          <w:lang w:eastAsia="ko-KR"/>
        </w:rPr>
        <w:t>procedure</w:t>
      </w:r>
      <w:r>
        <w:rPr>
          <w:rFonts w:eastAsia="맑은 고딕"/>
          <w:lang w:eastAsia="ko-KR"/>
        </w:rPr>
        <w:t xml:space="preserve">. </w:t>
      </w:r>
      <w:r w:rsidR="0000403C">
        <w:rPr>
          <w:rFonts w:eastAsia="맑은 고딕"/>
          <w:lang w:eastAsia="ko-KR"/>
        </w:rPr>
        <w:t>In case of</w:t>
      </w:r>
      <w:r>
        <w:rPr>
          <w:rFonts w:eastAsia="맑은 고딕"/>
          <w:lang w:eastAsia="ko-KR"/>
        </w:rPr>
        <w:t xml:space="preserve"> the dynamic policy control</w:t>
      </w:r>
      <w:r w:rsidR="0000403C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the PCF retrieves from </w:t>
      </w:r>
      <w:r w:rsidR="0000403C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UDR and stores the energy </w:t>
      </w:r>
      <w:r w:rsidR="0000403C">
        <w:rPr>
          <w:rFonts w:eastAsia="맑은 고딕"/>
          <w:lang w:eastAsia="ko-KR"/>
        </w:rPr>
        <w:t>saving indication</w:t>
      </w:r>
      <w:r>
        <w:rPr>
          <w:rFonts w:eastAsia="맑은 고딕"/>
          <w:lang w:eastAsia="ko-KR"/>
        </w:rPr>
        <w:t xml:space="preserve"> information for UE and provides a policy to control the energy use by a UE during the policy association</w:t>
      </w:r>
      <w:r w:rsidR="0000403C">
        <w:rPr>
          <w:rFonts w:eastAsia="맑은 고딕"/>
          <w:lang w:eastAsia="ko-KR"/>
        </w:rPr>
        <w:t xml:space="preserve"> establishment or modification</w:t>
      </w:r>
      <w:r>
        <w:rPr>
          <w:rFonts w:eastAsia="맑은 고딕"/>
          <w:lang w:eastAsia="ko-KR"/>
        </w:rPr>
        <w:t xml:space="preserve"> with the </w:t>
      </w:r>
      <w:r w:rsidR="00CD6DB9"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MF. </w:t>
      </w:r>
      <w:r w:rsidR="0000403C">
        <w:rPr>
          <w:rFonts w:eastAsia="맑은 고딕"/>
          <w:lang w:eastAsia="ko-KR"/>
        </w:rPr>
        <w:t>The PCF can subscribe to the EIF and receive the energy consumption information in a required granularity to control the energy consumed in the network to serve the UE. Th</w:t>
      </w:r>
      <w:r>
        <w:rPr>
          <w:rFonts w:eastAsia="맑은 고딕"/>
          <w:lang w:eastAsia="ko-KR"/>
        </w:rPr>
        <w:t xml:space="preserve">e </w:t>
      </w:r>
      <w:r w:rsidR="0000403C">
        <w:rPr>
          <w:rFonts w:eastAsia="맑은 고딕"/>
          <w:lang w:eastAsia="ko-KR"/>
        </w:rPr>
        <w:t xml:space="preserve">PCF may decide, based on the energy related information received from the EIF, operator policy, energy saving indication, and </w:t>
      </w:r>
      <w:r w:rsidR="00A96B7E">
        <w:rPr>
          <w:rFonts w:eastAsia="맑은 고딕" w:hint="eastAsia"/>
          <w:lang w:eastAsia="ko-KR"/>
        </w:rPr>
        <w:t>local</w:t>
      </w:r>
      <w:r w:rsidR="0000403C">
        <w:rPr>
          <w:rFonts w:eastAsia="맑은 고딕"/>
          <w:lang w:eastAsia="ko-KR"/>
        </w:rPr>
        <w:t xml:space="preserve"> configur</w:t>
      </w:r>
      <w:r w:rsidR="00A96B7E">
        <w:rPr>
          <w:rFonts w:eastAsia="맑은 고딕" w:hint="eastAsia"/>
          <w:lang w:eastAsia="ko-KR"/>
        </w:rPr>
        <w:t>ation</w:t>
      </w:r>
      <w:r w:rsidR="0000403C">
        <w:rPr>
          <w:rFonts w:eastAsia="맑은 고딕"/>
          <w:lang w:eastAsia="ko-KR"/>
        </w:rPr>
        <w:t xml:space="preserve">, if </w:t>
      </w:r>
      <w:r>
        <w:rPr>
          <w:rFonts w:eastAsia="맑은 고딕"/>
          <w:lang w:eastAsia="ko-KR"/>
        </w:rPr>
        <w:t>network energy saving is required</w:t>
      </w:r>
      <w:r w:rsidR="0000403C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 w:rsidR="0000403C">
        <w:rPr>
          <w:rFonts w:eastAsia="맑은 고딕"/>
          <w:lang w:eastAsia="ko-KR"/>
        </w:rPr>
        <w:t>The PCF may provide an</w:t>
      </w:r>
      <w:r>
        <w:rPr>
          <w:rFonts w:eastAsia="맑은 고딕"/>
          <w:lang w:eastAsia="ko-KR"/>
        </w:rPr>
        <w:t xml:space="preserve"> updated </w:t>
      </w:r>
      <w:r w:rsidR="00CD6DB9">
        <w:rPr>
          <w:rFonts w:eastAsia="맑은 고딕" w:hint="eastAsia"/>
          <w:lang w:eastAsia="ko-KR"/>
        </w:rPr>
        <w:t>A</w:t>
      </w:r>
      <w:r w:rsidR="0000403C">
        <w:rPr>
          <w:rFonts w:eastAsia="맑은 고딕"/>
          <w:lang w:eastAsia="ko-KR"/>
        </w:rPr>
        <w:t>M policy</w:t>
      </w:r>
      <w:r>
        <w:rPr>
          <w:rFonts w:eastAsia="맑은 고딕"/>
          <w:lang w:eastAsia="ko-KR"/>
        </w:rPr>
        <w:t xml:space="preserve"> for UE to the </w:t>
      </w:r>
      <w:r w:rsidR="00CD6DB9"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MF to apply a changed </w:t>
      </w:r>
      <w:r w:rsidR="0000403C">
        <w:rPr>
          <w:rFonts w:eastAsia="맑은 고딕"/>
          <w:lang w:eastAsia="ko-KR"/>
        </w:rPr>
        <w:t>policy</w:t>
      </w:r>
      <w:r>
        <w:rPr>
          <w:rFonts w:eastAsia="맑은 고딕"/>
          <w:lang w:eastAsia="ko-KR"/>
        </w:rPr>
        <w:t xml:space="preserve"> for energy saving.</w:t>
      </w:r>
    </w:p>
    <w:p w14:paraId="0BECE649" w14:textId="16E68317" w:rsidR="002A6AD2" w:rsidRDefault="002A6AD2" w:rsidP="002A6AD2">
      <w:pPr>
        <w:pStyle w:val="Heading3"/>
        <w:rPr>
          <w:rFonts w:eastAsiaTheme="minorEastAsia"/>
        </w:rPr>
      </w:pPr>
      <w:bookmarkStart w:id="5" w:name="_Toc177460940"/>
      <w:r>
        <w:rPr>
          <w:rFonts w:eastAsiaTheme="minorEastAsia"/>
        </w:rPr>
        <w:lastRenderedPageBreak/>
        <w:t>6.X.3</w:t>
      </w:r>
      <w:r>
        <w:rPr>
          <w:rFonts w:eastAsiaTheme="minorEastAsia"/>
        </w:rPr>
        <w:tab/>
        <w:t>Procedures</w:t>
      </w:r>
      <w:bookmarkEnd w:id="5"/>
    </w:p>
    <w:p w14:paraId="1A4B47E1" w14:textId="40E144A3" w:rsidR="002A6AD2" w:rsidRDefault="002A6AD2" w:rsidP="002A6AD2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Figure 6.</w:t>
      </w:r>
      <w:r w:rsidR="00B3091A">
        <w:rPr>
          <w:rFonts w:eastAsia="맑은 고딕"/>
          <w:lang w:eastAsia="ko-KR"/>
        </w:rPr>
        <w:t>x</w:t>
      </w:r>
      <w:r>
        <w:rPr>
          <w:rFonts w:eastAsia="맑은 고딕"/>
          <w:lang w:eastAsia="ko-KR"/>
        </w:rPr>
        <w:t xml:space="preserve">.3-1 illustrates </w:t>
      </w:r>
      <w:r w:rsidR="00F157C1">
        <w:rPr>
          <w:rFonts w:eastAsia="맑은 고딕" w:hint="eastAsia"/>
          <w:lang w:eastAsia="ko-KR"/>
        </w:rPr>
        <w:t>registration</w:t>
      </w:r>
      <w:r>
        <w:rPr>
          <w:rFonts w:eastAsia="맑은 고딕"/>
          <w:lang w:eastAsia="ko-KR"/>
        </w:rPr>
        <w:t xml:space="preserve"> procedure considering energy </w:t>
      </w:r>
      <w:r w:rsidR="00B3091A">
        <w:rPr>
          <w:rFonts w:eastAsia="맑은 고딕"/>
          <w:lang w:eastAsia="ko-KR"/>
        </w:rPr>
        <w:t>related information from the EIF</w:t>
      </w:r>
      <w:r>
        <w:rPr>
          <w:rFonts w:eastAsia="맑은 고딕"/>
          <w:lang w:eastAsia="ko-KR"/>
        </w:rPr>
        <w:t>.</w:t>
      </w:r>
    </w:p>
    <w:p w14:paraId="55112F8B" w14:textId="4F183725" w:rsidR="002A6AD2" w:rsidRDefault="00775391" w:rsidP="002A6AD2">
      <w:pPr>
        <w:pStyle w:val="TH"/>
        <w:rPr>
          <w:rFonts w:eastAsia="맑은 고딕"/>
          <w:lang w:eastAsia="ko-KR"/>
        </w:rPr>
      </w:pPr>
      <w:r>
        <w:object w:dxaOrig="18608" w:dyaOrig="9990" w14:anchorId="34A22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258.65pt" o:ole="">
            <v:imagedata r:id="rId7" o:title=""/>
          </v:shape>
          <o:OLEObject Type="Embed" ProgID="Visio.Drawing.15" ShapeID="_x0000_i1025" DrawAspect="Content" ObjectID="_1804707811" r:id="rId8"/>
        </w:object>
      </w:r>
    </w:p>
    <w:p w14:paraId="0F59D92A" w14:textId="0F9F018F" w:rsidR="002A6AD2" w:rsidRDefault="002A6AD2" w:rsidP="002A6AD2">
      <w:pPr>
        <w:pStyle w:val="TF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Figure 6.36.3-1: </w:t>
      </w:r>
      <w:r w:rsidR="00F157C1" w:rsidRPr="00F157C1">
        <w:rPr>
          <w:rFonts w:eastAsia="Yu Mincho" w:hint="eastAsia"/>
          <w:lang w:eastAsia="ja-JP"/>
        </w:rPr>
        <w:t>Registration</w:t>
      </w:r>
      <w:r w:rsidR="00F157C1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>procedure considering ene</w:t>
      </w:r>
      <w:r w:rsidR="00B3091A">
        <w:rPr>
          <w:rFonts w:eastAsia="Yu Mincho"/>
          <w:lang w:eastAsia="ja-JP"/>
        </w:rPr>
        <w:t>rgy related information</w:t>
      </w:r>
    </w:p>
    <w:p w14:paraId="04ECE8CB" w14:textId="5B37FB1E" w:rsidR="002A6AD2" w:rsidRDefault="002A6AD2" w:rsidP="002A6AD2">
      <w:pPr>
        <w:pStyle w:val="B1"/>
        <w:rPr>
          <w:rFonts w:eastAsia="맑은 고딕"/>
        </w:rPr>
      </w:pPr>
      <w:r>
        <w:rPr>
          <w:rFonts w:eastAsia="맑은 고딕"/>
        </w:rPr>
        <w:t>1.</w:t>
      </w:r>
      <w:r>
        <w:rPr>
          <w:rFonts w:eastAsia="맑은 고딕"/>
        </w:rPr>
        <w:tab/>
        <w:t xml:space="preserve">UE sends a </w:t>
      </w:r>
      <w:r w:rsidR="00775391">
        <w:rPr>
          <w:rFonts w:eastAsia="맑은 고딕" w:hint="eastAsia"/>
          <w:lang w:eastAsia="ko-KR"/>
        </w:rPr>
        <w:t>Registration</w:t>
      </w:r>
      <w:r w:rsidR="00775391">
        <w:rPr>
          <w:rFonts w:eastAsia="맑은 고딕"/>
        </w:rPr>
        <w:t xml:space="preserve"> </w:t>
      </w:r>
      <w:r>
        <w:rPr>
          <w:rFonts w:eastAsia="맑은 고딕"/>
        </w:rPr>
        <w:t>Request message</w:t>
      </w:r>
      <w:r w:rsidR="00775391">
        <w:rPr>
          <w:rFonts w:eastAsia="맑은 고딕"/>
        </w:rPr>
        <w:t xml:space="preserve"> </w:t>
      </w:r>
      <w:r w:rsidR="00775391">
        <w:rPr>
          <w:rFonts w:eastAsia="맑은 고딕" w:hint="eastAsia"/>
          <w:lang w:eastAsia="ko-KR"/>
        </w:rPr>
        <w:t>to</w:t>
      </w:r>
      <w:r w:rsidR="00775391">
        <w:rPr>
          <w:rFonts w:eastAsia="맑은 고딕"/>
        </w:rPr>
        <w:t xml:space="preserve"> </w:t>
      </w:r>
      <w:r w:rsidR="00775391">
        <w:rPr>
          <w:rFonts w:eastAsia="맑은 고딕" w:hint="eastAsia"/>
          <w:lang w:eastAsia="ko-KR"/>
        </w:rPr>
        <w:t>the</w:t>
      </w:r>
      <w:r w:rsidR="00775391">
        <w:rPr>
          <w:rFonts w:eastAsia="맑은 고딕"/>
        </w:rPr>
        <w:t xml:space="preserve"> </w:t>
      </w:r>
      <w:r w:rsidR="00775391">
        <w:rPr>
          <w:rFonts w:eastAsia="맑은 고딕" w:hint="eastAsia"/>
          <w:lang w:eastAsia="ko-KR"/>
        </w:rPr>
        <w:t>AMF</w:t>
      </w:r>
      <w:r w:rsidR="00775391">
        <w:rPr>
          <w:rFonts w:eastAsia="맑은 고딕"/>
          <w:lang w:eastAsia="ko-KR"/>
        </w:rPr>
        <w:t xml:space="preserve"> </w:t>
      </w:r>
      <w:r w:rsidR="00775391">
        <w:rPr>
          <w:rFonts w:eastAsia="맑은 고딕" w:hint="eastAsia"/>
          <w:lang w:eastAsia="ko-KR"/>
        </w:rPr>
        <w:t>to</w:t>
      </w:r>
      <w:r w:rsidR="00775391">
        <w:rPr>
          <w:rFonts w:eastAsia="맑은 고딕"/>
          <w:lang w:eastAsia="ko-KR"/>
        </w:rPr>
        <w:t xml:space="preserve"> </w:t>
      </w:r>
      <w:r w:rsidR="00775391">
        <w:rPr>
          <w:rFonts w:eastAsia="맑은 고딕" w:hint="eastAsia"/>
          <w:lang w:eastAsia="ko-KR"/>
        </w:rPr>
        <w:t>attach</w:t>
      </w:r>
      <w:r w:rsidR="00775391">
        <w:rPr>
          <w:rFonts w:eastAsia="맑은 고딕"/>
          <w:lang w:eastAsia="ko-KR"/>
        </w:rPr>
        <w:t xml:space="preserve"> </w:t>
      </w:r>
      <w:r w:rsidR="00775391">
        <w:rPr>
          <w:rFonts w:eastAsia="맑은 고딕" w:hint="eastAsia"/>
          <w:lang w:eastAsia="ko-KR"/>
        </w:rPr>
        <w:t>to</w:t>
      </w:r>
      <w:r w:rsidR="00775391">
        <w:rPr>
          <w:rFonts w:eastAsia="맑은 고딕"/>
          <w:lang w:eastAsia="ko-KR"/>
        </w:rPr>
        <w:t xml:space="preserve"> </w:t>
      </w:r>
      <w:r w:rsidR="00775391">
        <w:rPr>
          <w:rFonts w:eastAsia="맑은 고딕" w:hint="eastAsia"/>
          <w:lang w:eastAsia="ko-KR"/>
        </w:rPr>
        <w:t>the</w:t>
      </w:r>
      <w:r w:rsidR="00775391">
        <w:rPr>
          <w:rFonts w:eastAsia="맑은 고딕"/>
          <w:lang w:eastAsia="ko-KR"/>
        </w:rPr>
        <w:t xml:space="preserve"> </w:t>
      </w:r>
      <w:r w:rsidR="00775391">
        <w:rPr>
          <w:rFonts w:eastAsia="맑은 고딕" w:hint="eastAsia"/>
          <w:lang w:eastAsia="ko-KR"/>
        </w:rPr>
        <w:t>network</w:t>
      </w:r>
      <w:r>
        <w:rPr>
          <w:rFonts w:eastAsia="맑은 고딕"/>
        </w:rPr>
        <w:t>.</w:t>
      </w:r>
    </w:p>
    <w:p w14:paraId="66F0473F" w14:textId="090D7AEB" w:rsidR="002A6AD2" w:rsidRDefault="00775391" w:rsidP="002A6AD2">
      <w:pPr>
        <w:pStyle w:val="B1"/>
        <w:rPr>
          <w:rFonts w:eastAsia="맑은 고딕"/>
        </w:rPr>
      </w:pPr>
      <w:r>
        <w:rPr>
          <w:rFonts w:eastAsia="맑은 고딕" w:hint="eastAsia"/>
          <w:lang w:eastAsia="ko-KR"/>
        </w:rPr>
        <w:t>2</w:t>
      </w:r>
      <w:r w:rsidR="002A6AD2">
        <w:rPr>
          <w:rFonts w:eastAsia="맑은 고딕"/>
        </w:rPr>
        <w:t>.</w:t>
      </w:r>
      <w:r w:rsidR="002A6AD2">
        <w:rPr>
          <w:rFonts w:eastAsia="맑은 고딕"/>
        </w:rPr>
        <w:tab/>
        <w:t xml:space="preserve">The </w:t>
      </w:r>
      <w:r>
        <w:rPr>
          <w:rFonts w:eastAsia="맑은 고딕" w:hint="eastAsia"/>
          <w:lang w:eastAsia="ko-KR"/>
        </w:rPr>
        <w:t>A</w:t>
      </w:r>
      <w:r w:rsidR="002A6AD2">
        <w:rPr>
          <w:rFonts w:eastAsia="맑은 고딕"/>
        </w:rPr>
        <w:t xml:space="preserve">MF performs Subscription Retrieval procedure with UDM and receives subscription data for the UE. The subscription data may include energy </w:t>
      </w:r>
      <w:r w:rsidR="00A96B7E">
        <w:rPr>
          <w:rFonts w:eastAsia="맑은 고딕" w:hint="eastAsia"/>
          <w:lang w:eastAsia="ko-KR"/>
        </w:rPr>
        <w:t>saving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indication</w:t>
      </w:r>
      <w:r w:rsidR="002A6AD2">
        <w:rPr>
          <w:rFonts w:eastAsia="맑은 고딕"/>
        </w:rPr>
        <w:t xml:space="preserve"> information for the UE (e.g. energy control per UE/Network Slice/PDU Session). The </w:t>
      </w:r>
      <w:r>
        <w:rPr>
          <w:rFonts w:eastAsia="맑은 고딕" w:hint="eastAsia"/>
          <w:lang w:eastAsia="ko-KR"/>
        </w:rPr>
        <w:t>A</w:t>
      </w:r>
      <w:r w:rsidR="002A6AD2">
        <w:rPr>
          <w:rFonts w:eastAsia="맑은 고딕"/>
        </w:rPr>
        <w:t xml:space="preserve">MF may use this information together with operator policy and local configurations to decide control parameters for the </w:t>
      </w:r>
      <w:r>
        <w:rPr>
          <w:rFonts w:eastAsia="맑은 고딕" w:hint="eastAsia"/>
          <w:lang w:eastAsia="ko-KR"/>
        </w:rPr>
        <w:t>UE</w:t>
      </w:r>
      <w:r w:rsidR="002A6AD2">
        <w:rPr>
          <w:rFonts w:eastAsia="맑은 고딕"/>
        </w:rPr>
        <w:t xml:space="preserve">, e. g. </w:t>
      </w:r>
      <w:r>
        <w:rPr>
          <w:rFonts w:eastAsia="맑은 고딕" w:hint="eastAsia"/>
          <w:lang w:eastAsia="ko-KR"/>
        </w:rPr>
        <w:t>RFSP,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service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area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restriction</w:t>
      </w:r>
      <w:r w:rsidR="002A6AD2">
        <w:rPr>
          <w:rFonts w:eastAsia="맑은 고딕"/>
        </w:rPr>
        <w:t>, etc.</w:t>
      </w:r>
    </w:p>
    <w:p w14:paraId="2AEA35DF" w14:textId="3AAB2CF4" w:rsidR="002A6AD2" w:rsidRDefault="00775391" w:rsidP="002A6AD2">
      <w:pPr>
        <w:pStyle w:val="B1"/>
        <w:rPr>
          <w:rFonts w:eastAsia="맑은 고딕"/>
        </w:rPr>
      </w:pPr>
      <w:r>
        <w:rPr>
          <w:rFonts w:eastAsia="맑은 고딕" w:hint="eastAsia"/>
          <w:lang w:eastAsia="ko-KR"/>
        </w:rPr>
        <w:t>3</w:t>
      </w:r>
      <w:r w:rsidR="002A6AD2">
        <w:rPr>
          <w:rFonts w:eastAsia="맑은 고딕"/>
        </w:rPr>
        <w:t>.</w:t>
      </w:r>
      <w:r w:rsidR="002A6AD2">
        <w:rPr>
          <w:rFonts w:eastAsia="맑은 고딕"/>
        </w:rPr>
        <w:tab/>
        <w:t xml:space="preserve">The </w:t>
      </w:r>
      <w:r>
        <w:rPr>
          <w:rFonts w:eastAsia="맑은 고딕" w:hint="eastAsia"/>
          <w:lang w:eastAsia="ko-KR"/>
        </w:rPr>
        <w:t>A</w:t>
      </w:r>
      <w:r w:rsidR="002A6AD2">
        <w:rPr>
          <w:rFonts w:eastAsia="맑은 고딕"/>
        </w:rPr>
        <w:t xml:space="preserve">MF performs Policy Association Establishment procedure with PCF if dynamic policy </w:t>
      </w:r>
      <w:r w:rsidR="00A96B7E">
        <w:rPr>
          <w:rFonts w:eastAsia="맑은 고딕" w:hint="eastAsia"/>
          <w:lang w:eastAsia="ko-KR"/>
        </w:rPr>
        <w:t>is</w:t>
      </w:r>
      <w:r w:rsidR="00A96B7E">
        <w:rPr>
          <w:rFonts w:eastAsia="맑은 고딕"/>
        </w:rPr>
        <w:t xml:space="preserve"> </w:t>
      </w:r>
      <w:r w:rsidR="002A6AD2">
        <w:rPr>
          <w:rFonts w:eastAsia="맑은 고딕"/>
        </w:rPr>
        <w:t xml:space="preserve">supported. The PCF may provide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energy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policy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in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</w:t>
      </w:r>
      <w:r w:rsidR="00A96B7E">
        <w:rPr>
          <w:rFonts w:eastAsia="맑은 고딕" w:hint="eastAsia"/>
          <w:lang w:eastAsia="ko-KR"/>
        </w:rPr>
        <w:t>M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policy</w:t>
      </w:r>
      <w:r w:rsidR="00A96B7E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information</w:t>
      </w:r>
      <w:r>
        <w:rPr>
          <w:rFonts w:eastAsia="맑은 고딕"/>
          <w:lang w:eastAsia="ko-KR"/>
        </w:rPr>
        <w:t xml:space="preserve"> </w:t>
      </w:r>
      <w:r w:rsidR="002A6AD2">
        <w:rPr>
          <w:rFonts w:eastAsia="맑은 고딕"/>
        </w:rPr>
        <w:t xml:space="preserve">for the UE </w:t>
      </w:r>
      <w:r w:rsidR="00A96B7E">
        <w:rPr>
          <w:rFonts w:eastAsia="맑은 고딕" w:hint="eastAsia"/>
          <w:lang w:eastAsia="ko-KR"/>
        </w:rPr>
        <w:t>based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on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/>
        </w:rPr>
        <w:t xml:space="preserve">energy </w:t>
      </w:r>
      <w:r w:rsidR="00A96B7E">
        <w:rPr>
          <w:rFonts w:eastAsia="맑은 고딕" w:hint="eastAsia"/>
          <w:lang w:eastAsia="ko-KR"/>
        </w:rPr>
        <w:t>saving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indication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and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energy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related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information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from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EIF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or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OAM</w:t>
      </w:r>
      <w:r w:rsidR="002A6AD2">
        <w:rPr>
          <w:rFonts w:eastAsia="맑은 고딕"/>
        </w:rPr>
        <w:t xml:space="preserve">. The </w:t>
      </w:r>
      <w:r>
        <w:rPr>
          <w:rFonts w:eastAsia="맑은 고딕" w:hint="eastAsia"/>
          <w:lang w:eastAsia="ko-KR"/>
        </w:rPr>
        <w:t>A</w:t>
      </w:r>
      <w:r w:rsidR="002A6AD2">
        <w:rPr>
          <w:rFonts w:eastAsia="맑은 고딕"/>
        </w:rPr>
        <w:t xml:space="preserve">MF may use the information to set the control parameters for the </w:t>
      </w:r>
      <w:r>
        <w:rPr>
          <w:rFonts w:eastAsia="맑은 고딕" w:hint="eastAsia"/>
          <w:lang w:eastAsia="ko-KR"/>
        </w:rPr>
        <w:t>UE</w:t>
      </w:r>
      <w:r w:rsidR="002A6AD2">
        <w:rPr>
          <w:rFonts w:eastAsia="맑은 고딕"/>
        </w:rPr>
        <w:t xml:space="preserve">, e.g. </w:t>
      </w:r>
      <w:r>
        <w:rPr>
          <w:rFonts w:eastAsia="맑은 고딕" w:hint="eastAsia"/>
          <w:lang w:eastAsia="ko-KR"/>
        </w:rPr>
        <w:t>RFSP,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service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area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restriction</w:t>
      </w:r>
      <w:r>
        <w:rPr>
          <w:rFonts w:eastAsia="맑은 고딕"/>
        </w:rPr>
        <w:t>, etc</w:t>
      </w:r>
      <w:r w:rsidR="002A6AD2">
        <w:rPr>
          <w:rFonts w:eastAsia="맑은 고딕"/>
        </w:rPr>
        <w:t>.</w:t>
      </w:r>
    </w:p>
    <w:p w14:paraId="34E95F5F" w14:textId="508E9AE1" w:rsidR="002A6AD2" w:rsidRDefault="00775391" w:rsidP="002A6AD2">
      <w:pPr>
        <w:pStyle w:val="B1"/>
        <w:rPr>
          <w:rFonts w:eastAsia="맑은 고딕"/>
        </w:rPr>
      </w:pPr>
      <w:r>
        <w:rPr>
          <w:rFonts w:eastAsia="맑은 고딕" w:hint="eastAsia"/>
          <w:lang w:eastAsia="ko-KR"/>
        </w:rPr>
        <w:t>4</w:t>
      </w:r>
      <w:r w:rsidR="002A6AD2">
        <w:rPr>
          <w:rFonts w:eastAsia="맑은 고딕"/>
        </w:rPr>
        <w:t>.</w:t>
      </w:r>
      <w:r w:rsidR="002A6AD2">
        <w:rPr>
          <w:rFonts w:eastAsia="맑은 고딕"/>
        </w:rPr>
        <w:tab/>
        <w:t xml:space="preserve">The remaining steps for </w:t>
      </w:r>
      <w:r>
        <w:rPr>
          <w:rFonts w:eastAsia="맑은 고딕" w:hint="eastAsia"/>
          <w:lang w:eastAsia="ko-KR"/>
        </w:rPr>
        <w:t>Registration</w:t>
      </w:r>
      <w:r w:rsidR="002A6AD2">
        <w:rPr>
          <w:rFonts w:eastAsia="맑은 고딕"/>
        </w:rPr>
        <w:t xml:space="preserve"> procedure as defined in steps 1</w:t>
      </w:r>
      <w:r>
        <w:rPr>
          <w:rFonts w:eastAsia="맑은 고딕" w:hint="eastAsia"/>
          <w:lang w:eastAsia="ko-KR"/>
        </w:rPr>
        <w:t>7</w:t>
      </w:r>
      <w:r w:rsidR="002A6AD2">
        <w:rPr>
          <w:rFonts w:eastAsia="맑은 고딕"/>
        </w:rPr>
        <w:t xml:space="preserve"> to 2</w:t>
      </w:r>
      <w:r>
        <w:rPr>
          <w:rFonts w:eastAsia="맑은 고딕" w:hint="eastAsia"/>
          <w:lang w:eastAsia="ko-KR"/>
        </w:rPr>
        <w:t>4</w:t>
      </w:r>
      <w:r w:rsidR="002A6AD2">
        <w:rPr>
          <w:rFonts w:eastAsia="맑은 고딕"/>
        </w:rPr>
        <w:t xml:space="preserve"> in Figure 4.</w:t>
      </w:r>
      <w:r>
        <w:rPr>
          <w:rFonts w:eastAsia="맑은 고딕" w:hint="eastAsia"/>
          <w:lang w:eastAsia="ko-KR"/>
        </w:rPr>
        <w:t>2</w:t>
      </w:r>
      <w:r w:rsidR="002A6AD2">
        <w:rPr>
          <w:rFonts w:eastAsia="맑은 고딕"/>
        </w:rPr>
        <w:t>.2.2.</w:t>
      </w:r>
      <w:r>
        <w:rPr>
          <w:rFonts w:eastAsia="맑은 고딕" w:hint="eastAsia"/>
          <w:lang w:eastAsia="ko-KR"/>
        </w:rPr>
        <w:t>2</w:t>
      </w:r>
      <w:r w:rsidR="002A6AD2">
        <w:rPr>
          <w:rFonts w:eastAsia="맑은 고딕"/>
        </w:rPr>
        <w:t>-1 of TS 23.502 [3] proceeds.</w:t>
      </w:r>
    </w:p>
    <w:p w14:paraId="76C652BE" w14:textId="10750B0F" w:rsidR="00A96B7E" w:rsidRDefault="00775391" w:rsidP="002A6AD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A96B7E">
        <w:rPr>
          <w:rFonts w:eastAsia="맑은 고딕" w:hint="eastAsia"/>
          <w:lang w:eastAsia="ko-KR"/>
        </w:rPr>
        <w:t>.</w:t>
      </w:r>
      <w:r w:rsidR="00A96B7E">
        <w:rPr>
          <w:rFonts w:eastAsia="맑은 고딕"/>
        </w:rPr>
        <w:t xml:space="preserve"> 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PCF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may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subscribe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to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EIF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for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notification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of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energy-related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information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related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to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UE.</w:t>
      </w:r>
    </w:p>
    <w:p w14:paraId="31AE7131" w14:textId="66A962D7" w:rsidR="00A96B7E" w:rsidRDefault="00775391" w:rsidP="002A6AD2">
      <w:pPr>
        <w:pStyle w:val="B1"/>
        <w:rPr>
          <w:rFonts w:eastAsia="맑은 고딕"/>
        </w:rPr>
      </w:pPr>
      <w:r>
        <w:rPr>
          <w:rFonts w:eastAsia="맑은 고딕" w:hint="eastAsia"/>
          <w:lang w:eastAsia="ko-KR"/>
        </w:rPr>
        <w:t>6</w:t>
      </w:r>
      <w:r w:rsidR="00A96B7E">
        <w:rPr>
          <w:rFonts w:eastAsia="맑은 고딕" w:hint="eastAsia"/>
          <w:lang w:eastAsia="ko-KR"/>
        </w:rPr>
        <w:t>.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EIF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may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send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updated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energy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related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information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as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requested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by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PCF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in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step</w:t>
      </w:r>
      <w:r w:rsidR="00A96B7E">
        <w:rPr>
          <w:rFonts w:eastAsia="맑은 고딕"/>
          <w:lang w:eastAsia="ko-KR"/>
        </w:rPr>
        <w:t xml:space="preserve"> </w:t>
      </w:r>
      <w:r w:rsidR="00A96B7E">
        <w:rPr>
          <w:rFonts w:eastAsia="맑은 고딕" w:hint="eastAsia"/>
          <w:lang w:eastAsia="ko-KR"/>
        </w:rPr>
        <w:t>9.</w:t>
      </w:r>
    </w:p>
    <w:p w14:paraId="77FC8AA9" w14:textId="5E35C10A" w:rsidR="002A6AD2" w:rsidRDefault="00775391" w:rsidP="002A6AD2">
      <w:pPr>
        <w:pStyle w:val="B1"/>
        <w:rPr>
          <w:rFonts w:eastAsia="맑은 고딕"/>
        </w:rPr>
      </w:pPr>
      <w:r>
        <w:rPr>
          <w:rFonts w:eastAsia="맑은 고딕" w:hint="eastAsia"/>
          <w:lang w:eastAsia="ko-KR"/>
        </w:rPr>
        <w:t>7</w:t>
      </w:r>
      <w:r w:rsidR="002A6AD2">
        <w:rPr>
          <w:rFonts w:eastAsia="맑은 고딕"/>
        </w:rPr>
        <w:t>.</w:t>
      </w:r>
      <w:r w:rsidR="002A6AD2">
        <w:rPr>
          <w:rFonts w:eastAsia="맑은 고딕"/>
        </w:rPr>
        <w:tab/>
        <w:t xml:space="preserve">The PCF may decide to change the </w:t>
      </w:r>
      <w:r>
        <w:rPr>
          <w:rFonts w:eastAsia="맑은 고딕" w:hint="eastAsia"/>
          <w:lang w:eastAsia="ko-KR"/>
        </w:rPr>
        <w:t>A</w:t>
      </w:r>
      <w:r w:rsidR="00A96B7E">
        <w:rPr>
          <w:rFonts w:eastAsia="맑은 고딕" w:hint="eastAsia"/>
          <w:lang w:eastAsia="ko-KR"/>
        </w:rPr>
        <w:t>M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policy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for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energy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saving</w:t>
      </w:r>
      <w:r w:rsidR="002A6AD2">
        <w:rPr>
          <w:rFonts w:eastAsia="맑은 고딕"/>
        </w:rPr>
        <w:t>, e.g.</w:t>
      </w:r>
      <w:r w:rsidR="00A96B7E">
        <w:rPr>
          <w:rFonts w:eastAsia="맑은 고딕" w:hint="eastAsia"/>
          <w:lang w:eastAsia="ko-KR"/>
        </w:rPr>
        <w:t>,</w:t>
      </w:r>
      <w:r w:rsidR="002A6AD2">
        <w:rPr>
          <w:rFonts w:eastAsia="맑은 고딕"/>
        </w:rPr>
        <w:t xml:space="preserve"> to trigger the aggressive saving mode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when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</w:rPr>
        <w:t xml:space="preserve"> energy consumption </w:t>
      </w:r>
      <w:r w:rsidR="00A96B7E">
        <w:rPr>
          <w:rFonts w:eastAsia="맑은 고딕" w:hint="eastAsia"/>
          <w:lang w:eastAsia="ko-KR"/>
        </w:rPr>
        <w:t>in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network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increases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beyond</w:t>
      </w:r>
      <w:r w:rsidR="00A96B7E">
        <w:rPr>
          <w:rFonts w:eastAsia="맑은 고딕"/>
        </w:rPr>
        <w:t xml:space="preserve"> the defined threshold happens</w:t>
      </w:r>
      <w:r w:rsidR="002A6AD2">
        <w:rPr>
          <w:rFonts w:eastAsia="맑은 고딕"/>
        </w:rPr>
        <w:t xml:space="preserve">, based on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energy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related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information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included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in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notification</w:t>
      </w:r>
      <w:r w:rsidR="00A96B7E">
        <w:rPr>
          <w:rFonts w:eastAsia="맑은 고딕"/>
        </w:rPr>
        <w:t xml:space="preserve"> </w:t>
      </w:r>
      <w:r w:rsidR="002A6AD2">
        <w:rPr>
          <w:rFonts w:eastAsia="맑은 고딕"/>
        </w:rPr>
        <w:t xml:space="preserve">from </w:t>
      </w:r>
      <w:r w:rsidR="00A96B7E">
        <w:rPr>
          <w:rFonts w:eastAsia="맑은 고딕" w:hint="eastAsia"/>
          <w:lang w:eastAsia="ko-KR"/>
        </w:rPr>
        <w:t>the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EIF,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operator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policy,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local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configuration,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etc</w:t>
      </w:r>
      <w:r w:rsidR="002A6AD2">
        <w:rPr>
          <w:rFonts w:eastAsia="맑은 고딕"/>
        </w:rPr>
        <w:t>.</w:t>
      </w:r>
    </w:p>
    <w:p w14:paraId="2E607CB7" w14:textId="22804C64" w:rsidR="002A6AD2" w:rsidRDefault="00775391" w:rsidP="002A6AD2">
      <w:pPr>
        <w:pStyle w:val="B1"/>
        <w:rPr>
          <w:rFonts w:eastAsia="맑은 고딕"/>
        </w:rPr>
      </w:pPr>
      <w:r>
        <w:rPr>
          <w:rFonts w:eastAsia="맑은 고딕" w:hint="eastAsia"/>
          <w:lang w:eastAsia="ko-KR"/>
        </w:rPr>
        <w:t>8</w:t>
      </w:r>
      <w:r w:rsidR="002A6AD2">
        <w:rPr>
          <w:rFonts w:eastAsia="맑은 고딕"/>
        </w:rPr>
        <w:t>.</w:t>
      </w:r>
      <w:r w:rsidR="002A6AD2">
        <w:rPr>
          <w:rFonts w:eastAsia="맑은 고딕"/>
        </w:rPr>
        <w:tab/>
        <w:t xml:space="preserve">The PCF performs </w:t>
      </w:r>
      <w:r>
        <w:rPr>
          <w:rFonts w:eastAsia="맑은 고딕" w:hint="eastAsia"/>
          <w:lang w:eastAsia="ko-KR"/>
        </w:rPr>
        <w:t>A</w:t>
      </w:r>
      <w:r w:rsidR="002A6AD2">
        <w:rPr>
          <w:rFonts w:eastAsia="맑은 고딕"/>
        </w:rPr>
        <w:t xml:space="preserve">M Policy Modification procedure with </w:t>
      </w:r>
      <w:r>
        <w:rPr>
          <w:rFonts w:eastAsia="맑은 고딕" w:hint="eastAsia"/>
          <w:lang w:eastAsia="ko-KR"/>
        </w:rPr>
        <w:t>A</w:t>
      </w:r>
      <w:r w:rsidR="002A6AD2">
        <w:rPr>
          <w:rFonts w:eastAsia="맑은 고딕"/>
        </w:rPr>
        <w:t xml:space="preserve">MF and provides the updated policy for the UE including energy </w:t>
      </w:r>
      <w:r w:rsidR="00A96B7E">
        <w:rPr>
          <w:rFonts w:eastAsia="맑은 고딕" w:hint="eastAsia"/>
          <w:lang w:eastAsia="ko-KR"/>
        </w:rPr>
        <w:t>related</w:t>
      </w:r>
      <w:r w:rsidR="00A96B7E">
        <w:rPr>
          <w:rFonts w:eastAsia="맑은 고딕"/>
        </w:rPr>
        <w:t xml:space="preserve"> </w:t>
      </w:r>
      <w:r w:rsidR="00A96B7E">
        <w:rPr>
          <w:rFonts w:eastAsia="맑은 고딕" w:hint="eastAsia"/>
          <w:lang w:eastAsia="ko-KR"/>
        </w:rPr>
        <w:t>policy</w:t>
      </w:r>
      <w:r w:rsidR="002A6AD2">
        <w:rPr>
          <w:rFonts w:eastAsia="맑은 고딕"/>
        </w:rPr>
        <w:t xml:space="preserve"> information.</w:t>
      </w:r>
    </w:p>
    <w:p w14:paraId="4956FFC8" w14:textId="7F3B3433" w:rsidR="008F57FC" w:rsidRDefault="00775391" w:rsidP="00775391">
      <w:pPr>
        <w:pStyle w:val="B1"/>
        <w:rPr>
          <w:lang w:eastAsia="zh-CN"/>
        </w:rPr>
      </w:pPr>
      <w:r>
        <w:rPr>
          <w:rFonts w:eastAsia="맑은 고딕" w:hint="eastAsia"/>
          <w:lang w:eastAsia="ko-KR"/>
        </w:rPr>
        <w:t>9</w:t>
      </w:r>
      <w:r w:rsidR="002A6AD2">
        <w:rPr>
          <w:rFonts w:eastAsia="맑은 고딕"/>
        </w:rPr>
        <w:t>.</w:t>
      </w:r>
      <w:r w:rsidR="002A6AD2">
        <w:rPr>
          <w:rFonts w:eastAsia="맑은 고딕"/>
        </w:rPr>
        <w:tab/>
        <w:t xml:space="preserve">The </w:t>
      </w:r>
      <w:r>
        <w:rPr>
          <w:rFonts w:eastAsia="맑은 고딕" w:hint="eastAsia"/>
          <w:lang w:eastAsia="ko-KR"/>
        </w:rPr>
        <w:t>A</w:t>
      </w:r>
      <w:r w:rsidR="002A6AD2">
        <w:rPr>
          <w:rFonts w:eastAsia="맑은 고딕"/>
        </w:rPr>
        <w:t xml:space="preserve">MF </w:t>
      </w:r>
      <w:r>
        <w:rPr>
          <w:rFonts w:eastAsia="맑은 고딕" w:hint="eastAsia"/>
          <w:lang w:eastAsia="ko-KR"/>
        </w:rPr>
        <w:t>stores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updated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AM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policy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provides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updated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parameters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for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access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mobility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control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of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UE</w:t>
      </w:r>
      <w:r>
        <w:rPr>
          <w:rFonts w:eastAsia="맑은 고딕"/>
          <w:lang w:eastAsia="ko-KR"/>
        </w:rPr>
        <w:t xml:space="preserve"> </w:t>
      </w:r>
      <w:r w:rsidR="002A674D">
        <w:rPr>
          <w:rFonts w:eastAsia="맑은 고딕" w:hint="eastAsia"/>
          <w:lang w:eastAsia="ko-KR"/>
        </w:rPr>
        <w:t>when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Registration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procedure</w:t>
      </w:r>
      <w:r>
        <w:rPr>
          <w:rFonts w:eastAsia="맑은 고딕"/>
          <w:lang w:eastAsia="ko-KR"/>
        </w:rPr>
        <w:t xml:space="preserve"> </w:t>
      </w:r>
      <w:r w:rsidR="002A674D">
        <w:rPr>
          <w:rFonts w:eastAsia="맑은 고딕" w:hint="eastAsia"/>
          <w:lang w:eastAsia="ko-KR"/>
        </w:rPr>
        <w:t>is</w:t>
      </w:r>
      <w:r w:rsidR="002A674D">
        <w:rPr>
          <w:rFonts w:eastAsia="맑은 고딕"/>
          <w:lang w:eastAsia="ko-KR"/>
        </w:rPr>
        <w:t xml:space="preserve"> </w:t>
      </w:r>
      <w:r w:rsidR="002A674D">
        <w:rPr>
          <w:rFonts w:eastAsia="맑은 고딕" w:hint="eastAsia"/>
          <w:lang w:eastAsia="ko-KR"/>
        </w:rPr>
        <w:t>initiated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by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UE.</w:t>
      </w:r>
    </w:p>
    <w:p w14:paraId="45F2E87F" w14:textId="77777777" w:rsidR="007A7175" w:rsidRPr="00A22CE8" w:rsidRDefault="007A7175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2228F" w14:textId="77777777" w:rsidR="005174CF" w:rsidRDefault="005174CF">
      <w:pPr>
        <w:spacing w:after="0"/>
      </w:pPr>
      <w:r>
        <w:separator/>
      </w:r>
    </w:p>
  </w:endnote>
  <w:endnote w:type="continuationSeparator" w:id="0">
    <w:p w14:paraId="51741492" w14:textId="77777777" w:rsidR="005174CF" w:rsidRDefault="005174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86731" w14:textId="77777777" w:rsidR="005174CF" w:rsidRDefault="005174CF">
      <w:pPr>
        <w:spacing w:after="0"/>
      </w:pPr>
      <w:r>
        <w:separator/>
      </w:r>
    </w:p>
  </w:footnote>
  <w:footnote w:type="continuationSeparator" w:id="0">
    <w:p w14:paraId="0234DFAB" w14:textId="77777777" w:rsidR="005174CF" w:rsidRDefault="005174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03C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875EB"/>
    <w:rsid w:val="00091760"/>
    <w:rsid w:val="0009278B"/>
    <w:rsid w:val="000930F1"/>
    <w:rsid w:val="000951B4"/>
    <w:rsid w:val="000A42FB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A674D"/>
    <w:rsid w:val="002A6AD2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4CF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A40"/>
    <w:rsid w:val="00774AF9"/>
    <w:rsid w:val="00775391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175"/>
    <w:rsid w:val="007A7324"/>
    <w:rsid w:val="007B044D"/>
    <w:rsid w:val="007B0628"/>
    <w:rsid w:val="007B23AB"/>
    <w:rsid w:val="007B4183"/>
    <w:rsid w:val="007B512A"/>
    <w:rsid w:val="007B6249"/>
    <w:rsid w:val="007B7176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3143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57FC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6B7E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091A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F60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2EC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D6DB9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4DEA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B68"/>
    <w:rsid w:val="00EB4FA3"/>
    <w:rsid w:val="00EC120C"/>
    <w:rsid w:val="00EC26FC"/>
    <w:rsid w:val="00EC328F"/>
    <w:rsid w:val="00EC3A01"/>
    <w:rsid w:val="00EC4EC5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7C1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link w:val="Heading1"/>
    <w:qFormat/>
    <w:rsid w:val="008F57F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10</cp:revision>
  <dcterms:created xsi:type="dcterms:W3CDTF">2025-03-28T12:13:00Z</dcterms:created>
  <dcterms:modified xsi:type="dcterms:W3CDTF">2025-03-28T13:24:00Z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C022C88509A902DCB6857C21DB387FF0670D24714111C1B46352EC8A450E8B06110E5516CEFB464C7F82097175EF4C7A711CE6853A6460D420A6925BA6DAC87B</vt:lpwstr>
  </property>
</Properties>
</file>